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08A" w:rsidRPr="004522D9" w:rsidRDefault="00484189" w:rsidP="0067608A">
      <w:pPr>
        <w:rPr>
          <w:sz w:val="28"/>
          <w:szCs w:val="28"/>
        </w:rPr>
      </w:pPr>
      <w:r w:rsidRPr="004522D9">
        <w:rPr>
          <w:rFonts w:ascii="Times New Roman" w:hAnsi="Times New Roman" w:cs="Times New Roman"/>
          <w:b/>
          <w:sz w:val="28"/>
          <w:szCs w:val="28"/>
        </w:rPr>
        <w:t xml:space="preserve">Развитие коммуникативных УУД на уроках </w:t>
      </w:r>
      <w:r w:rsidR="0067608A" w:rsidRPr="004522D9">
        <w:rPr>
          <w:rFonts w:ascii="Times New Roman" w:hAnsi="Times New Roman" w:cs="Times New Roman"/>
          <w:b/>
          <w:sz w:val="28"/>
          <w:szCs w:val="28"/>
        </w:rPr>
        <w:t>немецко</w:t>
      </w:r>
      <w:r w:rsidRPr="004522D9">
        <w:rPr>
          <w:rFonts w:ascii="Times New Roman" w:hAnsi="Times New Roman" w:cs="Times New Roman"/>
          <w:b/>
          <w:sz w:val="28"/>
          <w:szCs w:val="28"/>
        </w:rPr>
        <w:t>го языка в рамках ФГОС.</w:t>
      </w:r>
      <w:r w:rsidR="0067608A" w:rsidRPr="004522D9">
        <w:rPr>
          <w:sz w:val="28"/>
          <w:szCs w:val="28"/>
        </w:rPr>
        <w:t xml:space="preserve"> </w:t>
      </w:r>
    </w:p>
    <w:p w:rsidR="00484189" w:rsidRPr="00554C01" w:rsidRDefault="0067608A" w:rsidP="0048418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4C01">
        <w:rPr>
          <w:rFonts w:ascii="Times New Roman" w:hAnsi="Times New Roman" w:cs="Times New Roman"/>
          <w:sz w:val="24"/>
          <w:szCs w:val="24"/>
        </w:rPr>
        <w:t>Составитель: Дирепаско Е.О</w:t>
      </w:r>
      <w:r w:rsidR="00484189" w:rsidRPr="00554C01">
        <w:rPr>
          <w:rFonts w:ascii="Times New Roman" w:hAnsi="Times New Roman" w:cs="Times New Roman"/>
          <w:sz w:val="24"/>
          <w:szCs w:val="24"/>
        </w:rPr>
        <w:t>.</w:t>
      </w:r>
    </w:p>
    <w:p w:rsidR="004522D9" w:rsidRPr="00554C01" w:rsidRDefault="004522D9" w:rsidP="004522D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4C01">
        <w:rPr>
          <w:rFonts w:ascii="Times New Roman" w:hAnsi="Times New Roman" w:cs="Times New Roman"/>
          <w:sz w:val="24"/>
          <w:szCs w:val="24"/>
        </w:rPr>
        <w:t>учитель немецкого языка</w:t>
      </w:r>
    </w:p>
    <w:p w:rsidR="0067608A" w:rsidRPr="00554C01" w:rsidRDefault="00484189" w:rsidP="0048418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4C01">
        <w:rPr>
          <w:rFonts w:ascii="Times New Roman" w:hAnsi="Times New Roman" w:cs="Times New Roman"/>
          <w:sz w:val="24"/>
          <w:szCs w:val="24"/>
        </w:rPr>
        <w:t xml:space="preserve">МБОУ </w:t>
      </w:r>
      <w:r w:rsidR="0067608A" w:rsidRPr="00554C01">
        <w:rPr>
          <w:rFonts w:ascii="Times New Roman" w:hAnsi="Times New Roman" w:cs="Times New Roman"/>
          <w:sz w:val="24"/>
          <w:szCs w:val="24"/>
        </w:rPr>
        <w:t xml:space="preserve">«Гимназия №8» </w:t>
      </w:r>
    </w:p>
    <w:p w:rsidR="00484189" w:rsidRDefault="0067608A" w:rsidP="0048418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4C01">
        <w:rPr>
          <w:rFonts w:ascii="Times New Roman" w:hAnsi="Times New Roman" w:cs="Times New Roman"/>
          <w:sz w:val="24"/>
          <w:szCs w:val="24"/>
        </w:rPr>
        <w:t>Энгельсского мун. р-на</w:t>
      </w:r>
    </w:p>
    <w:p w:rsidR="004522D9" w:rsidRPr="00554C01" w:rsidRDefault="004522D9" w:rsidP="0048418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4189" w:rsidRPr="00554C01" w:rsidRDefault="00484189" w:rsidP="00484189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4C01">
        <w:rPr>
          <w:rFonts w:ascii="Times New Roman" w:eastAsia="+mn-ea" w:hAnsi="Times New Roman" w:cs="Times New Roman"/>
          <w:b/>
          <w:bCs/>
          <w:sz w:val="24"/>
          <w:szCs w:val="24"/>
        </w:rPr>
        <w:t xml:space="preserve">УУД </w:t>
      </w:r>
      <w:r w:rsidRPr="00554C01">
        <w:rPr>
          <w:rFonts w:ascii="Times New Roman" w:eastAsia="+mn-ea" w:hAnsi="Times New Roman" w:cs="Times New Roman"/>
          <w:bCs/>
          <w:sz w:val="24"/>
          <w:szCs w:val="24"/>
        </w:rPr>
        <w:t>- совокупность способов действия</w:t>
      </w:r>
      <w:r w:rsidR="004522D9">
        <w:rPr>
          <w:rFonts w:ascii="Times New Roman" w:eastAsia="+mn-ea" w:hAnsi="Times New Roman" w:cs="Times New Roman"/>
          <w:sz w:val="24"/>
          <w:szCs w:val="24"/>
        </w:rPr>
        <w:t xml:space="preserve"> обу</w:t>
      </w:r>
      <w:r w:rsidRPr="00554C01">
        <w:rPr>
          <w:rFonts w:ascii="Times New Roman" w:eastAsia="+mn-ea" w:hAnsi="Times New Roman" w:cs="Times New Roman"/>
          <w:sz w:val="24"/>
          <w:szCs w:val="24"/>
        </w:rPr>
        <w:t>ча</w:t>
      </w:r>
      <w:r w:rsidR="004522D9">
        <w:rPr>
          <w:rFonts w:ascii="Times New Roman" w:eastAsia="+mn-ea" w:hAnsi="Times New Roman" w:cs="Times New Roman"/>
          <w:sz w:val="24"/>
          <w:szCs w:val="24"/>
        </w:rPr>
        <w:t>ю</w:t>
      </w:r>
      <w:r w:rsidRPr="00554C01">
        <w:rPr>
          <w:rFonts w:ascii="Times New Roman" w:eastAsia="+mn-ea" w:hAnsi="Times New Roman" w:cs="Times New Roman"/>
          <w:sz w:val="24"/>
          <w:szCs w:val="24"/>
        </w:rPr>
        <w:t xml:space="preserve">щегося, </w:t>
      </w:r>
      <w:r w:rsidRPr="00554C01">
        <w:rPr>
          <w:rFonts w:ascii="Times New Roman" w:eastAsia="+mn-ea" w:hAnsi="Times New Roman" w:cs="Times New Roman"/>
          <w:bCs/>
          <w:sz w:val="24"/>
          <w:szCs w:val="24"/>
        </w:rPr>
        <w:t xml:space="preserve">обеспечивающих его способность к самостоятельному усвоению новых знаний и умений, включая организацию этого процесса.  </w:t>
      </w:r>
    </w:p>
    <w:p w:rsidR="00554C01" w:rsidRPr="00471D35" w:rsidRDefault="00484189" w:rsidP="00554C01">
      <w:pPr>
        <w:pStyle w:val="a4"/>
        <w:spacing w:line="360" w:lineRule="auto"/>
        <w:ind w:left="-540" w:right="175" w:firstLine="709"/>
        <w:jc w:val="both"/>
        <w:rPr>
          <w:rFonts w:ascii="Times New Roman" w:hAnsi="Times New Roman"/>
          <w:sz w:val="28"/>
          <w:szCs w:val="28"/>
        </w:rPr>
      </w:pPr>
      <w:r w:rsidRPr="00554C01">
        <w:rPr>
          <w:rFonts w:ascii="Times New Roman" w:hAnsi="Times New Roman"/>
          <w:sz w:val="24"/>
          <w:szCs w:val="24"/>
        </w:rPr>
        <w:t>В составе основных видов универсальных учебных действий, соответствующих ключевым целям общего образования, можно выделить четыре блока:</w:t>
      </w:r>
      <w:r w:rsidR="00554C01">
        <w:rPr>
          <w:rFonts w:ascii="Times New Roman" w:hAnsi="Times New Roman"/>
          <w:sz w:val="24"/>
          <w:szCs w:val="24"/>
        </w:rPr>
        <w:t xml:space="preserve"> </w:t>
      </w:r>
    </w:p>
    <w:p w:rsidR="00484189" w:rsidRPr="00554C01" w:rsidRDefault="00484189" w:rsidP="0048418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4C01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554C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личностный</w:t>
      </w:r>
      <w:r w:rsidRPr="00554C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54C01" w:rsidRPr="00554C01">
        <w:rPr>
          <w:rFonts w:ascii="Times New Roman" w:eastAsia="Times New Roman" w:hAnsi="Times New Roman" w:cs="Times New Roman"/>
          <w:sz w:val="24"/>
          <w:szCs w:val="24"/>
        </w:rPr>
        <w:t>(решение жизненно важных задач в процессе обучения)</w:t>
      </w:r>
    </w:p>
    <w:p w:rsidR="00484189" w:rsidRPr="00554C01" w:rsidRDefault="00484189" w:rsidP="0048418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4C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2) </w:t>
      </w:r>
      <w:r w:rsidRPr="00554C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регулятивный</w:t>
      </w:r>
      <w:r w:rsidR="004522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54C01" w:rsidRPr="00554C01">
        <w:rPr>
          <w:rFonts w:ascii="Times New Roman" w:eastAsia="Times New Roman" w:hAnsi="Times New Roman" w:cs="Times New Roman"/>
          <w:sz w:val="24"/>
          <w:szCs w:val="24"/>
        </w:rPr>
        <w:t>(решение проблем управления и самоуправления в познавательной деятельности)</w:t>
      </w:r>
    </w:p>
    <w:p w:rsidR="00484189" w:rsidRPr="00554C01" w:rsidRDefault="00484189" w:rsidP="0048418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4C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3) </w:t>
      </w:r>
      <w:r w:rsidRPr="00554C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познавательный</w:t>
      </w:r>
      <w:r w:rsidRPr="00554C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54C01" w:rsidRPr="00554C01">
        <w:rPr>
          <w:rFonts w:ascii="Times New Roman" w:eastAsia="Times New Roman" w:hAnsi="Times New Roman" w:cs="Times New Roman"/>
          <w:sz w:val="24"/>
          <w:szCs w:val="24"/>
        </w:rPr>
        <w:t>(совместный поиск и обработка информации)</w:t>
      </w:r>
    </w:p>
    <w:p w:rsidR="0092059D" w:rsidRDefault="00484189" w:rsidP="0048418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4C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4) </w:t>
      </w:r>
      <w:r w:rsidRPr="00554C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коммуникативный</w:t>
      </w:r>
      <w:r w:rsidR="00554C01" w:rsidRPr="00554C01">
        <w:rPr>
          <w:rFonts w:ascii="Times New Roman" w:hAnsi="Times New Roman"/>
          <w:sz w:val="24"/>
          <w:szCs w:val="24"/>
        </w:rPr>
        <w:t xml:space="preserve"> </w:t>
      </w:r>
      <w:r w:rsidR="00554C01" w:rsidRPr="00554C01">
        <w:rPr>
          <w:rFonts w:ascii="Times New Roman" w:eastAsia="Times New Roman" w:hAnsi="Times New Roman" w:cs="Times New Roman"/>
          <w:sz w:val="24"/>
          <w:szCs w:val="24"/>
        </w:rPr>
        <w:t>(умение работать в коллективе)</w:t>
      </w:r>
      <w:r w:rsidR="004522D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4189" w:rsidRDefault="0092059D" w:rsidP="0092059D">
      <w:pPr>
        <w:spacing w:after="0" w:line="360" w:lineRule="auto"/>
        <w:ind w:right="17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Системообразующим компонентом системы освоения и иностранного языка, и универсальных учебных действий являются </w:t>
      </w:r>
      <w:r w:rsidRPr="0092059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коммуникативные УУД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, поскольку, использование разных коммуникативных средств выступает в качестве существенного показателя развития </w:t>
      </w:r>
      <w:r>
        <w:rPr>
          <w:rFonts w:ascii="Times New Roman" w:eastAsia="Times New Roman" w:hAnsi="Times New Roman" w:cs="Times New Roman"/>
          <w:sz w:val="24"/>
          <w:szCs w:val="24"/>
        </w:rPr>
        <w:t>обу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>щихся и необходимо д</w:t>
      </w:r>
      <w:r>
        <w:rPr>
          <w:rFonts w:ascii="Times New Roman" w:eastAsia="Times New Roman" w:hAnsi="Times New Roman" w:cs="Times New Roman"/>
          <w:sz w:val="24"/>
          <w:szCs w:val="24"/>
        </w:rPr>
        <w:t>ля формирования всех видов УУД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84189" w:rsidRPr="00554C0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r w:rsidR="00484189" w:rsidRPr="00554C01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УУД</w:t>
      </w:r>
      <w:r w:rsidR="0067608A" w:rsidRPr="00554C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84189" w:rsidRPr="00554C01">
        <w:rPr>
          <w:rFonts w:ascii="Times New Roman" w:eastAsia="Times New Roman" w:hAnsi="Times New Roman" w:cs="Times New Roman"/>
          <w:sz w:val="24"/>
          <w:szCs w:val="24"/>
        </w:rPr>
        <w:t>обеспечивают социальную компетентность и учет позиции других  людей, партнера по общению или деятельности,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</w:t>
      </w:r>
    </w:p>
    <w:p w:rsidR="00FD7FEB" w:rsidRPr="0092059D" w:rsidRDefault="0092059D" w:rsidP="00FD7FE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59D">
        <w:rPr>
          <w:rFonts w:ascii="Times New Roman" w:hAnsi="Times New Roman" w:cs="Times New Roman"/>
          <w:sz w:val="24"/>
          <w:szCs w:val="24"/>
        </w:rPr>
        <w:t>Обу</w:t>
      </w:r>
      <w:r w:rsidR="00FD7FEB" w:rsidRPr="0092059D">
        <w:rPr>
          <w:rFonts w:ascii="Times New Roman" w:hAnsi="Times New Roman" w:cs="Times New Roman"/>
          <w:sz w:val="24"/>
          <w:szCs w:val="24"/>
        </w:rPr>
        <w:t>ча</w:t>
      </w:r>
      <w:r w:rsidRPr="0092059D">
        <w:rPr>
          <w:rFonts w:ascii="Times New Roman" w:hAnsi="Times New Roman" w:cs="Times New Roman"/>
          <w:sz w:val="24"/>
          <w:szCs w:val="24"/>
        </w:rPr>
        <w:t>ю</w:t>
      </w:r>
      <w:r w:rsidR="00FD7FEB" w:rsidRPr="0092059D">
        <w:rPr>
          <w:rFonts w:ascii="Times New Roman" w:hAnsi="Times New Roman" w:cs="Times New Roman"/>
          <w:sz w:val="24"/>
          <w:szCs w:val="24"/>
        </w:rPr>
        <w:t>щиеся должны уметь слушать другого, участвовать в коллективном обсуждении проблем. Для успешного решения коммуникативных задач учителю необходимо создавать на уроке благоприятный психологический  климат. Чем благоприятнее атмосфера на уроке, тем быстрее происходит формирование коммуникативных действий.</w:t>
      </w:r>
    </w:p>
    <w:p w:rsidR="00484189" w:rsidRPr="00554C01" w:rsidRDefault="00484189" w:rsidP="00484189">
      <w:pPr>
        <w:tabs>
          <w:tab w:val="left" w:pos="8325"/>
        </w:tabs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C01">
        <w:rPr>
          <w:rFonts w:ascii="Times New Roman" w:hAnsi="Times New Roman" w:cs="Times New Roman"/>
          <w:b/>
          <w:sz w:val="24"/>
          <w:szCs w:val="24"/>
        </w:rPr>
        <w:t>Виды коммуникативных действий:</w:t>
      </w:r>
    </w:p>
    <w:p w:rsidR="00484189" w:rsidRPr="00554C01" w:rsidRDefault="00484189" w:rsidP="0048418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C01">
        <w:rPr>
          <w:rFonts w:ascii="Times New Roman" w:hAnsi="Times New Roman" w:cs="Times New Roman"/>
          <w:bCs/>
          <w:sz w:val="24"/>
          <w:szCs w:val="24"/>
        </w:rPr>
        <w:t xml:space="preserve">планирование учебного сотрудничества </w:t>
      </w:r>
      <w:r w:rsidRPr="00554C01">
        <w:rPr>
          <w:rFonts w:ascii="Times New Roman" w:hAnsi="Times New Roman" w:cs="Times New Roman"/>
          <w:sz w:val="24"/>
          <w:szCs w:val="24"/>
        </w:rPr>
        <w:t xml:space="preserve">с учителем и сверстниками – определение цели, функций участников, способов взаимодействия; </w:t>
      </w:r>
    </w:p>
    <w:p w:rsidR="00484189" w:rsidRPr="00554C01" w:rsidRDefault="00484189" w:rsidP="0048418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C01">
        <w:rPr>
          <w:rFonts w:ascii="Times New Roman" w:hAnsi="Times New Roman" w:cs="Times New Roman"/>
          <w:bCs/>
          <w:sz w:val="24"/>
          <w:szCs w:val="24"/>
        </w:rPr>
        <w:t xml:space="preserve">постановка вопросов </w:t>
      </w:r>
      <w:r w:rsidRPr="00554C01">
        <w:rPr>
          <w:rFonts w:ascii="Times New Roman" w:hAnsi="Times New Roman" w:cs="Times New Roman"/>
          <w:sz w:val="24"/>
          <w:szCs w:val="24"/>
        </w:rPr>
        <w:t xml:space="preserve">– инициативное сотрудничество в поиске и сборе информации; </w:t>
      </w:r>
    </w:p>
    <w:p w:rsidR="00484189" w:rsidRPr="00554C01" w:rsidRDefault="00484189" w:rsidP="0048418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C0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разрешение конфликтов </w:t>
      </w:r>
      <w:r w:rsidRPr="00554C01">
        <w:rPr>
          <w:rFonts w:ascii="Times New Roman" w:hAnsi="Times New Roman" w:cs="Times New Roman"/>
          <w:sz w:val="24"/>
          <w:szCs w:val="24"/>
        </w:rPr>
        <w:t xml:space="preserve">- выявление, идентификация проблемы, поиск и оценка альтернативных способов разрешения конфликта, принятие решения и его реализация; </w:t>
      </w:r>
    </w:p>
    <w:p w:rsidR="00484189" w:rsidRPr="00554C01" w:rsidRDefault="00484189" w:rsidP="0048418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C01">
        <w:rPr>
          <w:rFonts w:ascii="Times New Roman" w:hAnsi="Times New Roman" w:cs="Times New Roman"/>
          <w:bCs/>
          <w:sz w:val="24"/>
          <w:szCs w:val="24"/>
        </w:rPr>
        <w:t xml:space="preserve">управление поведением партнера </w:t>
      </w:r>
      <w:r w:rsidRPr="00554C01">
        <w:rPr>
          <w:rFonts w:ascii="Times New Roman" w:hAnsi="Times New Roman" w:cs="Times New Roman"/>
          <w:sz w:val="24"/>
          <w:szCs w:val="24"/>
        </w:rPr>
        <w:t>– контроль, коррекция, оценка действий партнера;</w:t>
      </w:r>
    </w:p>
    <w:p w:rsidR="00484189" w:rsidRDefault="00484189" w:rsidP="0048418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C01">
        <w:rPr>
          <w:rFonts w:ascii="Times New Roman" w:hAnsi="Times New Roman" w:cs="Times New Roman"/>
          <w:bCs/>
          <w:sz w:val="24"/>
          <w:szCs w:val="24"/>
        </w:rPr>
        <w:t xml:space="preserve">умение с достаточно полнотой и точностью выражать свои мысли </w:t>
      </w:r>
      <w:r w:rsidRPr="00554C01">
        <w:rPr>
          <w:rFonts w:ascii="Times New Roman" w:hAnsi="Times New Roman" w:cs="Times New Roman"/>
          <w:sz w:val="24"/>
          <w:szCs w:val="24"/>
        </w:rPr>
        <w:t xml:space="preserve">в соответствии с задачами и  условиями коммуникации; </w:t>
      </w:r>
      <w:r w:rsidRPr="00554C01">
        <w:rPr>
          <w:rFonts w:ascii="Times New Roman" w:hAnsi="Times New Roman" w:cs="Times New Roman"/>
          <w:bCs/>
          <w:sz w:val="24"/>
          <w:szCs w:val="24"/>
        </w:rPr>
        <w:t>владение монологической и диалогической формами</w:t>
      </w:r>
      <w:r w:rsidRPr="00554C01">
        <w:rPr>
          <w:rFonts w:ascii="Times New Roman" w:hAnsi="Times New Roman" w:cs="Times New Roman"/>
          <w:sz w:val="24"/>
          <w:szCs w:val="24"/>
        </w:rPr>
        <w:t xml:space="preserve"> речи в соответствии с грамматическими и синтаксическими нормами родного языка.</w:t>
      </w:r>
    </w:p>
    <w:p w:rsidR="00056DD0" w:rsidRPr="00554C01" w:rsidRDefault="00056DD0" w:rsidP="00056DD0">
      <w:pPr>
        <w:spacing w:after="0" w:line="360" w:lineRule="auto"/>
        <w:ind w:left="-539" w:right="17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В современной западной концепции «шести ключевых умений» среди наиболее важных и широких умений, которые должны осваивать учащиеся, два непосредственно относятся к сфере коммуникативных действий. Это: </w:t>
      </w:r>
    </w:p>
    <w:p w:rsidR="00056DD0" w:rsidRPr="00554C01" w:rsidRDefault="00056DD0" w:rsidP="00056DD0">
      <w:pPr>
        <w:numPr>
          <w:ilvl w:val="0"/>
          <w:numId w:val="5"/>
        </w:numPr>
        <w:tabs>
          <w:tab w:val="clear" w:pos="720"/>
          <w:tab w:val="left" w:pos="600"/>
          <w:tab w:val="left" w:pos="1134"/>
        </w:tabs>
        <w:spacing w:after="0" w:line="360" w:lineRule="auto"/>
        <w:ind w:left="-540" w:right="175" w:firstLine="709"/>
        <w:jc w:val="both"/>
        <w:rPr>
          <w:rStyle w:val="a6"/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554C01">
        <w:rPr>
          <w:rStyle w:val="a6"/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 xml:space="preserve"> общение и взаимодействие</w:t>
      </w:r>
      <w:r w:rsidRPr="00554C01">
        <w:rPr>
          <w:rStyle w:val="a6"/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 (коммуникация): умение представлять и сообщать в письменной и устной форме, использовать речевые средства для дискуссии и аргументации своей позиции; </w:t>
      </w:r>
    </w:p>
    <w:p w:rsidR="00D719CB" w:rsidRDefault="00056DD0" w:rsidP="00D719CB">
      <w:pPr>
        <w:numPr>
          <w:ilvl w:val="0"/>
          <w:numId w:val="5"/>
        </w:numPr>
        <w:tabs>
          <w:tab w:val="clear" w:pos="720"/>
          <w:tab w:val="left" w:pos="600"/>
          <w:tab w:val="left" w:pos="1134"/>
        </w:tabs>
        <w:spacing w:after="0" w:line="360" w:lineRule="auto"/>
        <w:ind w:left="-540" w:right="17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01">
        <w:rPr>
          <w:rStyle w:val="a6"/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 xml:space="preserve"> работа в группе</w:t>
      </w:r>
      <w:r w:rsidRPr="00554C01">
        <w:rPr>
          <w:rStyle w:val="a6"/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 (команде</w:t>
      </w:r>
      <w:r w:rsidRPr="00554C01">
        <w:rPr>
          <w:rStyle w:val="a6"/>
          <w:rFonts w:ascii="Times New Roman" w:eastAsia="Times New Roman" w:hAnsi="Times New Roman" w:cs="Times New Roman"/>
          <w:sz w:val="24"/>
          <w:szCs w:val="24"/>
        </w:rPr>
        <w:t>)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: умение устанавливать рабочие отношения, эффективно сотрудничать и способствовать продуктивной кооперации. </w:t>
      </w:r>
    </w:p>
    <w:p w:rsidR="00056DD0" w:rsidRDefault="00056DD0" w:rsidP="00D719CB">
      <w:pPr>
        <w:tabs>
          <w:tab w:val="left" w:pos="600"/>
          <w:tab w:val="left" w:pos="1134"/>
        </w:tabs>
        <w:spacing w:after="0" w:line="360" w:lineRule="auto"/>
        <w:ind w:left="169" w:right="175"/>
        <w:jc w:val="both"/>
        <w:rPr>
          <w:rFonts w:ascii="Times New Roman" w:hAnsi="Times New Roman"/>
          <w:sz w:val="24"/>
          <w:szCs w:val="24"/>
        </w:rPr>
      </w:pPr>
      <w:r w:rsidRPr="00D719CB">
        <w:rPr>
          <w:rFonts w:ascii="Times New Roman" w:hAnsi="Times New Roman"/>
          <w:iCs/>
          <w:sz w:val="24"/>
          <w:szCs w:val="24"/>
        </w:rPr>
        <w:t>В соответствии с такими целями большое знач</w:t>
      </w:r>
      <w:r w:rsidR="00D719CB" w:rsidRPr="00D719CB">
        <w:rPr>
          <w:rFonts w:ascii="Times New Roman" w:hAnsi="Times New Roman"/>
          <w:iCs/>
          <w:sz w:val="24"/>
          <w:szCs w:val="24"/>
        </w:rPr>
        <w:t xml:space="preserve">ение придается проектным формам </w:t>
      </w:r>
      <w:r w:rsidRPr="00D719CB">
        <w:rPr>
          <w:rFonts w:ascii="Times New Roman" w:hAnsi="Times New Roman"/>
          <w:iCs/>
          <w:sz w:val="24"/>
          <w:szCs w:val="24"/>
        </w:rPr>
        <w:t xml:space="preserve">работы, </w:t>
      </w:r>
      <w:r w:rsidRPr="00D719CB">
        <w:rPr>
          <w:rFonts w:ascii="Times New Roman" w:hAnsi="Times New Roman"/>
          <w:sz w:val="24"/>
          <w:szCs w:val="24"/>
        </w:rPr>
        <w:t xml:space="preserve">ориентированным на </w:t>
      </w:r>
      <w:r w:rsidRPr="00D719CB">
        <w:rPr>
          <w:rFonts w:ascii="Times New Roman" w:hAnsi="Times New Roman"/>
          <w:i/>
          <w:iCs/>
          <w:sz w:val="24"/>
          <w:szCs w:val="24"/>
        </w:rPr>
        <w:t>совместное планирование деятельности учителем и учащимися</w:t>
      </w:r>
      <w:r w:rsidRPr="00D719CB">
        <w:rPr>
          <w:rFonts w:ascii="Times New Roman" w:hAnsi="Times New Roman"/>
          <w:sz w:val="24"/>
          <w:szCs w:val="24"/>
        </w:rPr>
        <w:t xml:space="preserve">, </w:t>
      </w:r>
      <w:r w:rsidRPr="00D719CB">
        <w:rPr>
          <w:rFonts w:ascii="Times New Roman" w:hAnsi="Times New Roman"/>
          <w:i/>
          <w:sz w:val="24"/>
          <w:szCs w:val="24"/>
        </w:rPr>
        <w:t xml:space="preserve">совместное </w:t>
      </w:r>
      <w:r w:rsidRPr="00D719CB">
        <w:rPr>
          <w:rFonts w:ascii="Times New Roman" w:hAnsi="Times New Roman"/>
          <w:sz w:val="24"/>
          <w:szCs w:val="24"/>
        </w:rPr>
        <w:t xml:space="preserve">учение в процессе решения задач (проблем), которые имеют непосредственную связь с практическими ситуациями из реальной жизни, и,  что особенно важно, задачами, решаемыми не в колее узкопредметности, а </w:t>
      </w:r>
      <w:r w:rsidR="00D719CB">
        <w:rPr>
          <w:rFonts w:ascii="Times New Roman" w:hAnsi="Times New Roman"/>
          <w:sz w:val="24"/>
          <w:szCs w:val="24"/>
        </w:rPr>
        <w:t>на стыке многих областей знания.</w:t>
      </w:r>
    </w:p>
    <w:p w:rsidR="00D719CB" w:rsidRDefault="00D719CB" w:rsidP="00D719CB">
      <w:pPr>
        <w:spacing w:after="0" w:line="360" w:lineRule="auto"/>
        <w:ind w:left="-540" w:right="17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Результат деятельности проектной  работы зафиксирован как перечень следующих </w:t>
      </w:r>
      <w:r w:rsidRPr="00554C01">
        <w:rPr>
          <w:rFonts w:ascii="Times New Roman" w:eastAsia="Times New Roman" w:hAnsi="Times New Roman" w:cs="Times New Roman"/>
          <w:i/>
          <w:sz w:val="24"/>
          <w:szCs w:val="24"/>
        </w:rPr>
        <w:t>конкретных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4C01">
        <w:rPr>
          <w:rFonts w:ascii="Times New Roman" w:eastAsia="Times New Roman" w:hAnsi="Times New Roman" w:cs="Times New Roman"/>
          <w:b/>
          <w:i/>
          <w:sz w:val="24"/>
          <w:szCs w:val="24"/>
        </w:rPr>
        <w:t>учебных действий: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 1) </w:t>
      </w:r>
      <w:r w:rsidRPr="00554C01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 цель взаимодействия (для чего, по поводу че</w:t>
      </w:r>
      <w:r w:rsidR="00EC0EB7">
        <w:rPr>
          <w:rFonts w:ascii="Times New Roman" w:eastAsia="Times New Roman" w:hAnsi="Times New Roman" w:cs="Times New Roman"/>
          <w:sz w:val="24"/>
          <w:szCs w:val="24"/>
        </w:rPr>
        <w:t xml:space="preserve">го организовано общение);   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554C01">
        <w:rPr>
          <w:rFonts w:ascii="Times New Roman" w:eastAsia="Times New Roman" w:hAnsi="Times New Roman" w:cs="Times New Roman"/>
          <w:i/>
          <w:sz w:val="24"/>
          <w:szCs w:val="24"/>
        </w:rPr>
        <w:t>работать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 с различным количеством участников проекта (в паре, в группе, в команде); 3) </w:t>
      </w:r>
      <w:r w:rsidRPr="00554C01">
        <w:rPr>
          <w:rFonts w:ascii="Times New Roman" w:eastAsia="Times New Roman" w:hAnsi="Times New Roman" w:cs="Times New Roman"/>
          <w:i/>
          <w:sz w:val="24"/>
          <w:szCs w:val="24"/>
        </w:rPr>
        <w:t xml:space="preserve">обмениваться 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ролями в группе;  4) </w:t>
      </w:r>
      <w:r w:rsidRPr="00554C01">
        <w:rPr>
          <w:rFonts w:ascii="Times New Roman" w:eastAsia="Times New Roman" w:hAnsi="Times New Roman" w:cs="Times New Roman"/>
          <w:i/>
          <w:sz w:val="24"/>
          <w:szCs w:val="24"/>
        </w:rPr>
        <w:t xml:space="preserve">оказывать 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поддержку другим участникам проекта; 5) </w:t>
      </w:r>
      <w:r w:rsidRPr="00554C01">
        <w:rPr>
          <w:rFonts w:ascii="Times New Roman" w:eastAsia="Times New Roman" w:hAnsi="Times New Roman" w:cs="Times New Roman"/>
          <w:i/>
          <w:sz w:val="24"/>
          <w:szCs w:val="24"/>
        </w:rPr>
        <w:t>находить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 оптимальный для всех выход из затруднительных ситуаций; 6) </w:t>
      </w:r>
      <w:r w:rsidRPr="00554C01">
        <w:rPr>
          <w:rFonts w:ascii="Times New Roman" w:eastAsia="Times New Roman" w:hAnsi="Times New Roman" w:cs="Times New Roman"/>
          <w:i/>
          <w:sz w:val="24"/>
          <w:szCs w:val="24"/>
        </w:rPr>
        <w:t xml:space="preserve">договариваться 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с другими участниками проекта о проведении работы; 7) </w:t>
      </w:r>
      <w:r w:rsidRPr="00554C01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 интересующую всех тему для дискуссии в группе; 8) </w:t>
      </w:r>
      <w:r w:rsidRPr="00554C01">
        <w:rPr>
          <w:rFonts w:ascii="Times New Roman" w:eastAsia="Times New Roman" w:hAnsi="Times New Roman" w:cs="Times New Roman"/>
          <w:i/>
          <w:sz w:val="24"/>
          <w:szCs w:val="24"/>
        </w:rPr>
        <w:t>выступать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 со своими сообщениями; 9) активно </w:t>
      </w:r>
      <w:r w:rsidRPr="00554C01">
        <w:rPr>
          <w:rFonts w:ascii="Times New Roman" w:eastAsia="Times New Roman" w:hAnsi="Times New Roman" w:cs="Times New Roman"/>
          <w:i/>
          <w:sz w:val="24"/>
          <w:szCs w:val="24"/>
        </w:rPr>
        <w:t>слушать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 сообщение других участников проекта; 10) </w:t>
      </w:r>
      <w:r w:rsidRPr="00554C01">
        <w:rPr>
          <w:rFonts w:ascii="Times New Roman" w:eastAsia="Times New Roman" w:hAnsi="Times New Roman" w:cs="Times New Roman"/>
          <w:i/>
          <w:sz w:val="24"/>
          <w:szCs w:val="24"/>
        </w:rPr>
        <w:t>использовать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 устную и письменную речь для коммуникации; 11) правильно </w:t>
      </w:r>
      <w:r w:rsidRPr="00554C01">
        <w:rPr>
          <w:rFonts w:ascii="Times New Roman" w:eastAsia="Times New Roman" w:hAnsi="Times New Roman" w:cs="Times New Roman"/>
          <w:i/>
          <w:sz w:val="24"/>
          <w:szCs w:val="24"/>
        </w:rPr>
        <w:t>использовать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 языковые и речевые нормы при передаче информации.</w:t>
      </w:r>
    </w:p>
    <w:p w:rsidR="00EC0EB7" w:rsidRDefault="00EC0EB7" w:rsidP="00EC0EB7">
      <w:pPr>
        <w:spacing w:after="0" w:line="360" w:lineRule="auto"/>
        <w:ind w:firstLine="169"/>
        <w:rPr>
          <w:rFonts w:ascii="Times New Roman" w:eastAsia="Times New Roman" w:hAnsi="Times New Roman" w:cs="Times New Roman"/>
          <w:sz w:val="24"/>
          <w:szCs w:val="24"/>
        </w:rPr>
      </w:pPr>
      <w:r w:rsidRPr="00554C01">
        <w:rPr>
          <w:rFonts w:ascii="Times New Roman" w:hAnsi="Times New Roman" w:cs="Times New Roman"/>
          <w:color w:val="000000"/>
          <w:sz w:val="24"/>
          <w:szCs w:val="24"/>
        </w:rPr>
        <w:t xml:space="preserve">Я считаю, что 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с помощью данных 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технологий 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качественно улучшается процесс приобретения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щимися лексико-грамматических знаний, развиваются речевые умения, за счет использования интерактивных компьютерных сред можно 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дифференцировать и индивидуализировать процесс обучения </w:t>
      </w:r>
      <w:r>
        <w:rPr>
          <w:rFonts w:ascii="Times New Roman" w:eastAsia="Times New Roman" w:hAnsi="Times New Roman" w:cs="Times New Roman"/>
          <w:sz w:val="24"/>
          <w:szCs w:val="24"/>
        </w:rPr>
        <w:t>немец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кому языку. Все это способствует развитию коммуникативных универсальных учебных действий </w:t>
      </w:r>
      <w:r>
        <w:rPr>
          <w:rFonts w:ascii="Times New Roman" w:eastAsia="Times New Roman" w:hAnsi="Times New Roman" w:cs="Times New Roman"/>
          <w:sz w:val="24"/>
          <w:szCs w:val="24"/>
        </w:rPr>
        <w:t>обу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щихся. </w:t>
      </w:r>
    </w:p>
    <w:p w:rsidR="00484189" w:rsidRPr="00554C01" w:rsidRDefault="00484189" w:rsidP="00EC0EB7">
      <w:pPr>
        <w:spacing w:after="0" w:line="360" w:lineRule="auto"/>
        <w:ind w:firstLine="169"/>
        <w:rPr>
          <w:rFonts w:ascii="Times New Roman" w:hAnsi="Times New Roman" w:cs="Times New Roman"/>
          <w:color w:val="000000"/>
          <w:sz w:val="24"/>
          <w:szCs w:val="24"/>
        </w:rPr>
      </w:pPr>
      <w:r w:rsidRPr="00554C01">
        <w:rPr>
          <w:rFonts w:ascii="Times New Roman" w:hAnsi="Times New Roman" w:cs="Times New Roman"/>
          <w:color w:val="000000"/>
          <w:sz w:val="24"/>
          <w:szCs w:val="24"/>
        </w:rPr>
        <w:t>Для формирования и совершенствования</w:t>
      </w:r>
      <w:r w:rsidR="00552E77">
        <w:rPr>
          <w:rFonts w:ascii="Times New Roman" w:hAnsi="Times New Roman" w:cs="Times New Roman"/>
          <w:color w:val="000000"/>
          <w:sz w:val="24"/>
          <w:szCs w:val="24"/>
        </w:rPr>
        <w:t xml:space="preserve"> коммуникативных УУД на уроках немец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t>кого языка врамках ФГОС,</w:t>
      </w:r>
      <w:r w:rsidR="00552E77">
        <w:rPr>
          <w:rFonts w:ascii="Times New Roman" w:hAnsi="Times New Roman" w:cs="Times New Roman"/>
          <w:color w:val="000000"/>
          <w:sz w:val="24"/>
          <w:szCs w:val="24"/>
        </w:rPr>
        <w:t xml:space="preserve"> можно предложить об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t>уча</w:t>
      </w:r>
      <w:r w:rsidR="00552E77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t>щимся такие задания: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br/>
        <w:t>- упражнение на логическое заполнение пропусков;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br/>
        <w:t>- составление сюжетных рассказов по предложенной серии картинок;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br/>
        <w:t>- поиск ошибок в письмах и текстах;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br/>
        <w:t>- составление текстов из предложенного набора предложений;</w:t>
      </w:r>
    </w:p>
    <w:p w:rsidR="00393C0A" w:rsidRDefault="00484189" w:rsidP="0048418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54C01">
        <w:rPr>
          <w:rFonts w:ascii="Times New Roman" w:hAnsi="Times New Roman" w:cs="Times New Roman"/>
          <w:color w:val="000000"/>
          <w:sz w:val="24"/>
          <w:szCs w:val="24"/>
        </w:rPr>
        <w:t>- выстраивание логических смысловых цепочек;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br/>
        <w:t>- подготовка творческих мини-проектов;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br/>
        <w:t>- заполнение анкет.</w:t>
      </w:r>
    </w:p>
    <w:p w:rsidR="00393C0A" w:rsidRPr="00554C01" w:rsidRDefault="00393C0A" w:rsidP="00393C0A">
      <w:pPr>
        <w:spacing w:after="0" w:line="360" w:lineRule="auto"/>
        <w:ind w:firstLine="169"/>
        <w:rPr>
          <w:rFonts w:ascii="Times New Roman" w:hAnsi="Times New Roman" w:cs="Times New Roman"/>
          <w:color w:val="000000"/>
          <w:sz w:val="24"/>
          <w:szCs w:val="24"/>
        </w:rPr>
      </w:pPr>
      <w:r w:rsidRPr="00554C01">
        <w:rPr>
          <w:rFonts w:ascii="Times New Roman" w:hAnsi="Times New Roman" w:cs="Times New Roman"/>
          <w:color w:val="000000"/>
          <w:sz w:val="24"/>
          <w:szCs w:val="24"/>
        </w:rPr>
        <w:t>Для развития коммуникативных</w:t>
      </w:r>
      <w:r w:rsidRPr="00554C01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универсальных учебных действий 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t>у  учащихся я используют следующие технологии обучения: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54C01">
        <w:rPr>
          <w:rFonts w:ascii="Times New Roman" w:hAnsi="Times New Roman" w:cs="Times New Roman"/>
          <w:color w:val="000000"/>
          <w:sz w:val="24"/>
          <w:szCs w:val="24"/>
          <w:u w:val="single"/>
        </w:rPr>
        <w:t>1. Технология интерактивного обучения</w:t>
      </w:r>
    </w:p>
    <w:p w:rsidR="00393C0A" w:rsidRPr="00554C01" w:rsidRDefault="00393C0A" w:rsidP="00393C0A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54C01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интерактивных технологий в работе учителя способствует повышению мотивации учащихся к обучению. 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54C01">
        <w:rPr>
          <w:rFonts w:ascii="Times New Roman" w:hAnsi="Times New Roman" w:cs="Times New Roman"/>
          <w:color w:val="000000"/>
          <w:sz w:val="24"/>
          <w:szCs w:val="24"/>
          <w:u w:val="single"/>
        </w:rPr>
        <w:t>2. Информационно-коммуникационная технология обучения</w:t>
      </w:r>
    </w:p>
    <w:p w:rsidR="00393C0A" w:rsidRPr="00554C01" w:rsidRDefault="00393C0A" w:rsidP="00393C0A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54C01">
        <w:rPr>
          <w:rFonts w:ascii="Times New Roman" w:hAnsi="Times New Roman" w:cs="Times New Roman"/>
          <w:color w:val="000000"/>
          <w:sz w:val="24"/>
          <w:szCs w:val="24"/>
        </w:rPr>
        <w:t>На мой взгляд, активное и эффективное внедрение ИКТ в процесс обучения позволяет: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br/>
        <w:t>-учителю успешнее работать над развитием и совершенствованием навыков иноязычной устной и письменной речи у учащихся;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повысить мотивацию и познавательную активность за счет разнообразия форм работы. </w:t>
      </w:r>
    </w:p>
    <w:p w:rsidR="00393C0A" w:rsidRPr="00554C01" w:rsidRDefault="00393C0A" w:rsidP="00393C0A">
      <w:pPr>
        <w:spacing w:after="0" w:line="360" w:lineRule="auto"/>
        <w:rPr>
          <w:rFonts w:ascii="Arial" w:hAnsi="Arial" w:cs="Arial"/>
          <w:color w:val="555555"/>
          <w:sz w:val="24"/>
          <w:szCs w:val="24"/>
        </w:rPr>
      </w:pPr>
      <w:r w:rsidRPr="00554C01">
        <w:rPr>
          <w:rFonts w:ascii="Times New Roman" w:hAnsi="Times New Roman" w:cs="Times New Roman"/>
          <w:color w:val="000000"/>
          <w:sz w:val="24"/>
          <w:szCs w:val="24"/>
          <w:u w:val="single"/>
        </w:rPr>
        <w:t>3. Технология проблемного обучения</w:t>
      </w:r>
    </w:p>
    <w:p w:rsidR="00393C0A" w:rsidRPr="00554C01" w:rsidRDefault="00393C0A" w:rsidP="00393C0A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54C01">
        <w:rPr>
          <w:rFonts w:ascii="Times New Roman" w:hAnsi="Times New Roman" w:cs="Times New Roman"/>
          <w:sz w:val="24"/>
          <w:szCs w:val="24"/>
        </w:rPr>
        <w:t>Проблемное обучение на уроках немецкого языка имеет практическую значимость в формировании личности. Использование технологии проблемного обучения способствует развитию коммуникативных УУД,  стимулирует интерес, поддерживает высокую мотивацию к изучению иностранных языков.</w:t>
      </w:r>
      <w:r w:rsidRPr="00554C01">
        <w:rPr>
          <w:rFonts w:ascii="Times New Roman" w:hAnsi="Times New Roman" w:cs="Times New Roman"/>
          <w:color w:val="000000"/>
          <w:sz w:val="24"/>
          <w:szCs w:val="24"/>
          <w:u w:val="single"/>
        </w:rPr>
        <w:br/>
        <w:t>4. Метод проектов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br/>
        <w:t>Создавая проекты, обучающиеся имеют отличную возможность систематизировать полученные знания и навыки, а также возможность реализовать интеллектуальные и творческие способности.</w:t>
      </w:r>
    </w:p>
    <w:p w:rsidR="00393C0A" w:rsidRDefault="00393C0A" w:rsidP="0048418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93C0A">
        <w:rPr>
          <w:rFonts w:ascii="Times New Roman" w:hAnsi="Times New Roman" w:cs="Times New Roman"/>
          <w:color w:val="000000"/>
          <w:sz w:val="24"/>
          <w:szCs w:val="24"/>
          <w:u w:val="single"/>
        </w:rPr>
        <w:t>5. Метод игры</w:t>
      </w:r>
    </w:p>
    <w:p w:rsidR="00393C0A" w:rsidRPr="00393C0A" w:rsidRDefault="00393C0A" w:rsidP="0048418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93C0A" w:rsidRDefault="00393C0A" w:rsidP="00393C0A">
      <w:pPr>
        <w:spacing w:after="0" w:line="240" w:lineRule="auto"/>
        <w:jc w:val="center"/>
        <w:rPr>
          <w:rStyle w:val="20"/>
          <w:rFonts w:ascii="Times New Roman" w:eastAsia="Calibri" w:hAnsi="Times New Roman"/>
          <w:b w:val="0"/>
          <w:color w:val="000000" w:themeColor="text1"/>
          <w:sz w:val="28"/>
          <w:szCs w:val="28"/>
        </w:rPr>
      </w:pPr>
      <w:r>
        <w:rPr>
          <w:rStyle w:val="20"/>
          <w:rFonts w:ascii="Times New Roman" w:eastAsia="Calibri" w:hAnsi="Times New Roman"/>
          <w:b w:val="0"/>
          <w:color w:val="000000" w:themeColor="text1"/>
          <w:sz w:val="28"/>
          <w:szCs w:val="28"/>
        </w:rPr>
        <w:t>Игровые технологии</w:t>
      </w:r>
    </w:p>
    <w:p w:rsidR="00393C0A" w:rsidRDefault="00393C0A" w:rsidP="00393C0A">
      <w:pPr>
        <w:spacing w:after="0" w:line="240" w:lineRule="auto"/>
        <w:ind w:firstLine="3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Игровые технологии реализуются при помощи игровых приёмов и ситуаций, организации различных активизирующих и профориентационных игр, как средство побуждения, стимулирования учащихся к развитию универсальных учебных действий.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Педагогическая ценность игры заключается в том, что она становится мотивационным фактором, так как в процессе игры учащийся руководствуется личностными установками и мотивами.</w:t>
      </w:r>
    </w:p>
    <w:p w:rsidR="00393C0A" w:rsidRDefault="00393C0A" w:rsidP="00393C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Игровые технологии используются для решения комплексных задач усвоения нового, закрепления материала, развития различных способностей, формирования умений, даёт возможность учащемуся понять и изучить изучаемый материал с различных позиций.</w:t>
      </w:r>
    </w:p>
    <w:p w:rsidR="00393C0A" w:rsidRDefault="00393C0A" w:rsidP="00393C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предпрофильной 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применяются деловые игры различных модификаций: имитационные, операционные, ролевые игры, деловой театр, психо-и социодрама.</w:t>
      </w:r>
    </w:p>
    <w:p w:rsidR="00393C0A" w:rsidRDefault="00393C0A" w:rsidP="00393C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C0A" w:rsidRDefault="00393C0A" w:rsidP="00393C0A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Для организации уроков в классах начальной ступени</w:t>
      </w:r>
      <w:r>
        <w:rPr>
          <w:rFonts w:ascii="Times New Roman" w:hAnsi="Times New Roman" w:cs="Times New Roman"/>
          <w:sz w:val="24"/>
          <w:szCs w:val="24"/>
        </w:rPr>
        <w:t xml:space="preserve"> обучения можно выбрать различные игровые формы обучения. Известно, что игра всегда являлась и является одним из наиболее эффективных, гибких и универсальных приемов обучения. 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игра – это особым образом организованная обучающая деятельность, предполагающая наличие проблемы и возможные пути ее решения. В процессе учебной игры могут быть реализованы одна или несколько обучающих задач. Учебная игра выполняет несколько функций: 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обучающую (способствует приобретению знаний, а также формированию коммуникативных умений и навыков в рамках одной или нескольких учебных тем) 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мотивационно – побудительную (мотивирует и стимулирует учебно-воспитательную деятельность; оказывает положительное воздействие на личность обучаемого, расширяет его кругозор, развивает мышление, творческую активность и т. д. 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ориентирующую (учит ориентироваться в конкретной ситуации и отбирать необходимые вербальные и невербальные средства общения); 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компенсаторную (компенсирует отсутствие или недостаток практики, приближает учебную деятельность к условиям владения иностранным языком в реальной жизни). 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 процессе подготовки сценария и содержания уроков ставятся следующие задачи: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 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эмоциональной сферы детей в процессе обучающих игр, учебных спектаклей с использованием иностранного языка;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у учащихся способности к организации своей учебной деятельности посредством освоения системы личностных, регулятивных, познавательных и коммуникативных универсальных учебных действий. 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Предлагаю вашему вниманию некоторые методические разработки, применяемые мной на уроках английского языка в начальной школе. 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 Игра «Кто быстрее?»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тренировка, ориентированная на усвоение алфавита.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Ход игры: учащиеся уже знакомы со всеми буквами английского алфавита.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раскладывает на столе буквы английского алфавита обратной стороной. Учащиеся подбегают к столу и вытягивают какую-либо букву. Задача играющего – назвать слова, начинающиеся с той буквы, которую он вытянул. 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  Игра «Озвучивание картинки».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активизация лексики по изученной теме, развитие навыков диалогической речи.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Ход игры: играющие образуют пары. Каждой паре даются картинки, к которым прилагаются карточки с соответствующими репликами. С их помощью необходимо озвучить картинки. Выигрывает пара, которая первой подготовит диалог и правильно его воспроизведет. 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Игра «Самый интересный рассказ». 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активизация лексики по изученной теме, развитие навыков монологической речи.</w:t>
      </w:r>
    </w:p>
    <w:p w:rsidR="00393C0A" w:rsidRDefault="00393C0A" w:rsidP="00393C0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Ход игры: образуются две команды. Каждой дается задание составить рассказ на определенную тему («В зоопарке», «Спортивные игры», и т.д.). Выигрывает команда, составившая самый интересный рассказ и допустившая меньше ошибок. </w:t>
      </w:r>
    </w:p>
    <w:p w:rsidR="00484189" w:rsidRPr="00554C01" w:rsidRDefault="00484189" w:rsidP="0048418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54C01">
        <w:rPr>
          <w:rFonts w:ascii="Times New Roman" w:hAnsi="Times New Roman" w:cs="Times New Roman"/>
          <w:color w:val="000000"/>
          <w:sz w:val="24"/>
          <w:szCs w:val="24"/>
        </w:rPr>
        <w:br/>
        <w:t>Опираясь на зрительное воспри</w:t>
      </w:r>
      <w:r w:rsidR="00552E77">
        <w:rPr>
          <w:rFonts w:ascii="Times New Roman" w:hAnsi="Times New Roman" w:cs="Times New Roman"/>
          <w:color w:val="000000"/>
          <w:sz w:val="24"/>
          <w:szCs w:val="24"/>
        </w:rPr>
        <w:t>ятие детей, подобные задания целесообразно использовать презентации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t xml:space="preserve"> в Power Point </w:t>
      </w:r>
      <w:r w:rsidR="00056DD0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056DD0">
        <w:rPr>
          <w:rFonts w:ascii="Times New Roman" w:hAnsi="Times New Roman" w:cs="Times New Roman"/>
          <w:color w:val="000000"/>
          <w:sz w:val="24"/>
          <w:szCs w:val="24"/>
          <w:lang w:val="en-US"/>
        </w:rPr>
        <w:t>Smart</w:t>
      </w:r>
      <w:r w:rsidR="00056DD0" w:rsidRPr="00056D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6DD0">
        <w:rPr>
          <w:rFonts w:ascii="Times New Roman" w:hAnsi="Times New Roman" w:cs="Times New Roman"/>
          <w:color w:val="000000"/>
          <w:sz w:val="24"/>
          <w:szCs w:val="24"/>
          <w:lang w:val="en-US"/>
        </w:rPr>
        <w:t>board</w:t>
      </w:r>
      <w:r w:rsidR="00056DD0" w:rsidRPr="00056D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t xml:space="preserve">для более детального, совместного изучения лексико-грамматического материала, который является основой для развития коммуникативных УУД на уроках </w:t>
      </w:r>
      <w:r w:rsidR="009819D9" w:rsidRPr="00554C01">
        <w:rPr>
          <w:rFonts w:ascii="Times New Roman" w:hAnsi="Times New Roman" w:cs="Times New Roman"/>
          <w:color w:val="000000"/>
          <w:sz w:val="24"/>
          <w:szCs w:val="24"/>
        </w:rPr>
        <w:t>немецк</w:t>
      </w:r>
      <w:r w:rsidRPr="00554C01">
        <w:rPr>
          <w:rFonts w:ascii="Times New Roman" w:hAnsi="Times New Roman" w:cs="Times New Roman"/>
          <w:color w:val="000000"/>
          <w:sz w:val="24"/>
          <w:szCs w:val="24"/>
        </w:rPr>
        <w:t>ого языка.</w:t>
      </w:r>
    </w:p>
    <w:p w:rsidR="009819D9" w:rsidRPr="00554C01" w:rsidRDefault="009819D9" w:rsidP="0048418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3C0A" w:rsidRDefault="00393C0A" w:rsidP="0048418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84189" w:rsidRPr="00554C01" w:rsidRDefault="00484189" w:rsidP="0048418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54C01">
        <w:rPr>
          <w:rFonts w:ascii="Times New Roman" w:hAnsi="Times New Roman" w:cs="Times New Roman"/>
          <w:color w:val="000000"/>
          <w:sz w:val="24"/>
          <w:szCs w:val="24"/>
        </w:rPr>
        <w:t>Список литературы:</w:t>
      </w:r>
    </w:p>
    <w:p w:rsidR="00484189" w:rsidRPr="00554C01" w:rsidRDefault="00484189" w:rsidP="00484189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54C01">
        <w:rPr>
          <w:rFonts w:ascii="Times New Roman" w:hAnsi="Times New Roman" w:cs="Times New Roman"/>
          <w:color w:val="000000"/>
          <w:sz w:val="24"/>
          <w:szCs w:val="24"/>
        </w:rPr>
        <w:t>Пассов Е.И. Основы коммуникативной методики, 1989.</w:t>
      </w:r>
    </w:p>
    <w:p w:rsidR="00484189" w:rsidRDefault="00484189" w:rsidP="00484189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554C01">
        <w:rPr>
          <w:rFonts w:ascii="Times New Roman" w:hAnsi="Times New Roman"/>
          <w:sz w:val="24"/>
          <w:szCs w:val="24"/>
          <w:shd w:val="clear" w:color="auto" w:fill="FFFFFF"/>
        </w:rPr>
        <w:t xml:space="preserve">Перминова Л.М.Взаимосвязь стандартов первого и второго поколений </w:t>
      </w:r>
      <w:r w:rsidRPr="00554C01">
        <w:rPr>
          <w:rFonts w:ascii="Times New Roman" w:hAnsi="Times New Roman"/>
          <w:sz w:val="24"/>
          <w:szCs w:val="24"/>
          <w:shd w:val="clear" w:color="auto" w:fill="FFFFFF"/>
        </w:rPr>
        <w:br/>
        <w:t>// Народное образование. - 2010. - № 7. - С. 209-216.</w:t>
      </w:r>
      <w:r w:rsidRPr="00554C01">
        <w:rPr>
          <w:rFonts w:ascii="Times New Roman" w:hAnsi="Times New Roman"/>
          <w:sz w:val="24"/>
          <w:szCs w:val="24"/>
          <w:shd w:val="clear" w:color="auto" w:fill="FFFFFF"/>
        </w:rPr>
        <w:br/>
        <w:t>Анализ стандартов. Существенные отличия и связи образовательно-обучающего характера.</w:t>
      </w:r>
      <w:bookmarkStart w:id="0" w:name="_GoBack"/>
      <w:bookmarkEnd w:id="0"/>
    </w:p>
    <w:p w:rsidR="00FD7FEB" w:rsidRPr="00FD7FEB" w:rsidRDefault="00FD7FEB" w:rsidP="00FD7FEB">
      <w:pPr>
        <w:numPr>
          <w:ilvl w:val="0"/>
          <w:numId w:val="2"/>
        </w:numPr>
        <w:tabs>
          <w:tab w:val="num" w:pos="-180"/>
          <w:tab w:val="left" w:pos="1080"/>
          <w:tab w:val="left" w:pos="1260"/>
        </w:tabs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7FEB">
        <w:rPr>
          <w:rFonts w:ascii="Times New Roman" w:eastAsia="Times New Roman" w:hAnsi="Times New Roman" w:cs="Times New Roman"/>
          <w:sz w:val="24"/>
          <w:szCs w:val="24"/>
        </w:rPr>
        <w:t>Формирование универсальных учебных действий в осно</w:t>
      </w:r>
      <w:r w:rsidRPr="00FD7FEB">
        <w:rPr>
          <w:rFonts w:ascii="Times New Roman" w:hAnsi="Times New Roman" w:cs="Times New Roman"/>
          <w:sz w:val="24"/>
          <w:szCs w:val="24"/>
        </w:rPr>
        <w:t xml:space="preserve">вной школе: от действия к мысли. </w:t>
      </w:r>
      <w:r w:rsidRPr="00FD7FEB">
        <w:rPr>
          <w:rFonts w:ascii="Times New Roman" w:eastAsia="Times New Roman" w:hAnsi="Times New Roman" w:cs="Times New Roman"/>
          <w:sz w:val="24"/>
          <w:szCs w:val="24"/>
        </w:rPr>
        <w:t>Система заданий: пособие для учителя / А.Г. Асмолов, Г.В. Бурменская, И.А. Володарская и др.; под ред. А.Г. Асмолова.–2-е изд. – М.: Просвещение, 2011.–159 с.</w:t>
      </w:r>
    </w:p>
    <w:p w:rsidR="00FD7FEB" w:rsidRPr="00554C01" w:rsidRDefault="00FD7FEB" w:rsidP="00FD7FEB">
      <w:pPr>
        <w:pStyle w:val="a4"/>
        <w:ind w:left="72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F0483" w:rsidRDefault="008F0483"/>
    <w:p w:rsidR="00554C01" w:rsidRDefault="00554C01"/>
    <w:p w:rsidR="00554C01" w:rsidRDefault="00554C01"/>
    <w:p w:rsidR="00554C01" w:rsidRDefault="00554C01"/>
    <w:sectPr w:rsidR="00554C01" w:rsidSect="00557B4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32CC3"/>
    <w:multiLevelType w:val="hybridMultilevel"/>
    <w:tmpl w:val="07107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B53C94"/>
    <w:multiLevelType w:val="multilevel"/>
    <w:tmpl w:val="70AC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4361C4"/>
    <w:multiLevelType w:val="hybridMultilevel"/>
    <w:tmpl w:val="EC46DC2C"/>
    <w:lvl w:ilvl="0" w:tplc="348C2B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E6813BA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B470D8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2CE4C9A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9EEE4D2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DEA1C9C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C66A4C8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16E590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AAFBB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2565C4A"/>
    <w:multiLevelType w:val="hybridMultilevel"/>
    <w:tmpl w:val="8DF22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E30718"/>
    <w:multiLevelType w:val="hybridMultilevel"/>
    <w:tmpl w:val="58FEA2DC"/>
    <w:lvl w:ilvl="0" w:tplc="96D6015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1"/>
        </w:tabs>
        <w:ind w:left="5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1"/>
        </w:tabs>
        <w:ind w:left="27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1"/>
        </w:tabs>
        <w:ind w:left="41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1"/>
        </w:tabs>
        <w:ind w:left="48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1"/>
        </w:tabs>
        <w:ind w:left="5581" w:hanging="180"/>
      </w:pPr>
    </w:lvl>
  </w:abstractNum>
  <w:abstractNum w:abstractNumId="5">
    <w:nsid w:val="405841B5"/>
    <w:multiLevelType w:val="hybridMultilevel"/>
    <w:tmpl w:val="E66E8D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>
    <w:useFELayout/>
  </w:compat>
  <w:rsids>
    <w:rsidRoot w:val="00484189"/>
    <w:rsid w:val="00056DD0"/>
    <w:rsid w:val="00393C0A"/>
    <w:rsid w:val="004522D9"/>
    <w:rsid w:val="00484189"/>
    <w:rsid w:val="00552E77"/>
    <w:rsid w:val="00554C01"/>
    <w:rsid w:val="00557B46"/>
    <w:rsid w:val="0067608A"/>
    <w:rsid w:val="008E41ED"/>
    <w:rsid w:val="008F0483"/>
    <w:rsid w:val="0092059D"/>
    <w:rsid w:val="009819D9"/>
    <w:rsid w:val="00BA2336"/>
    <w:rsid w:val="00D719CB"/>
    <w:rsid w:val="00EC0EB7"/>
    <w:rsid w:val="00F4353D"/>
    <w:rsid w:val="00FD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3D"/>
  </w:style>
  <w:style w:type="paragraph" w:styleId="1">
    <w:name w:val="heading 1"/>
    <w:aliases w:val="НАЗВАНИЕ ДОКЛАДА"/>
    <w:basedOn w:val="a"/>
    <w:next w:val="a"/>
    <w:link w:val="10"/>
    <w:qFormat/>
    <w:rsid w:val="0067608A"/>
    <w:pPr>
      <w:keepNext/>
      <w:spacing w:after="0" w:line="240" w:lineRule="auto"/>
      <w:outlineLvl w:val="0"/>
    </w:pPr>
    <w:rPr>
      <w:rFonts w:ascii="Arial" w:eastAsia="Times New Roman" w:hAnsi="Arial" w:cs="Times New Roman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C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189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qFormat/>
    <w:rsid w:val="0048418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aliases w:val="НАЗВАНИЕ ДОКЛАДА Знак"/>
    <w:basedOn w:val="a0"/>
    <w:link w:val="1"/>
    <w:rsid w:val="0067608A"/>
    <w:rPr>
      <w:rFonts w:ascii="Arial" w:eastAsia="Times New Roman" w:hAnsi="Arial" w:cs="Times New Roman"/>
      <w:lang w:eastAsia="en-US"/>
    </w:rPr>
  </w:style>
  <w:style w:type="paragraph" w:customStyle="1" w:styleId="a5">
    <w:name w:val="Автор"/>
    <w:basedOn w:val="a"/>
    <w:qFormat/>
    <w:rsid w:val="0067608A"/>
    <w:pPr>
      <w:spacing w:after="0" w:line="240" w:lineRule="auto"/>
    </w:pPr>
    <w:rPr>
      <w:rFonts w:ascii="Arial" w:eastAsia="Times New Roman" w:hAnsi="Arial" w:cs="Times New Roman"/>
      <w:i/>
      <w:sz w:val="16"/>
    </w:rPr>
  </w:style>
  <w:style w:type="character" w:styleId="a6">
    <w:name w:val="Strong"/>
    <w:basedOn w:val="a0"/>
    <w:qFormat/>
    <w:rsid w:val="00554C01"/>
    <w:rPr>
      <w:b/>
      <w:bCs/>
    </w:rPr>
  </w:style>
  <w:style w:type="paragraph" w:styleId="21">
    <w:name w:val="List Bullet 2"/>
    <w:basedOn w:val="a"/>
    <w:autoRedefine/>
    <w:rsid w:val="00554C01"/>
    <w:pPr>
      <w:spacing w:after="0" w:line="360" w:lineRule="auto"/>
      <w:ind w:left="-540" w:right="175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93C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5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Вожова Мария Алексан</dc:creator>
  <cp:keywords/>
  <dc:description/>
  <cp:lastModifiedBy>Вожова Мария Алексан</cp:lastModifiedBy>
  <cp:revision>8</cp:revision>
  <dcterms:created xsi:type="dcterms:W3CDTF">2013-11-05T06:02:00Z</dcterms:created>
  <dcterms:modified xsi:type="dcterms:W3CDTF">2013-11-06T09:07:00Z</dcterms:modified>
</cp:coreProperties>
</file>